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C218" w14:textId="47BBA571" w:rsidR="00613F9D" w:rsidRPr="00A67CA2" w:rsidRDefault="00613F9D" w:rsidP="00A67CA2">
      <w:pPr>
        <w:pStyle w:val="a6"/>
        <w:ind w:right="4535"/>
        <w:jc w:val="center"/>
        <w:rPr>
          <w:rFonts w:ascii="Times New Roman" w:hAnsi="Times New Roman" w:cs="Times New Roman"/>
          <w:sz w:val="28"/>
          <w:szCs w:val="28"/>
        </w:rPr>
      </w:pPr>
      <w:r w:rsidRPr="00A67CA2">
        <w:rPr>
          <w:rFonts w:ascii="Times New Roman" w:hAnsi="Times New Roman" w:cs="Times New Roman"/>
          <w:sz w:val="28"/>
          <w:szCs w:val="28"/>
        </w:rPr>
        <w:t>СОВЕТ ДЕПУТАТОВ</w:t>
      </w:r>
    </w:p>
    <w:p w14:paraId="4016DA25" w14:textId="5782A9BD" w:rsidR="00052D07" w:rsidRPr="00A67CA2" w:rsidRDefault="00613F9D" w:rsidP="00A67CA2">
      <w:pPr>
        <w:pStyle w:val="a6"/>
        <w:ind w:right="4535"/>
        <w:jc w:val="center"/>
        <w:rPr>
          <w:rFonts w:ascii="Times New Roman" w:hAnsi="Times New Roman" w:cs="Times New Roman"/>
          <w:sz w:val="28"/>
          <w:szCs w:val="28"/>
        </w:rPr>
      </w:pPr>
      <w:r w:rsidRPr="00A67CA2">
        <w:rPr>
          <w:rFonts w:ascii="Times New Roman" w:hAnsi="Times New Roman" w:cs="Times New Roman"/>
          <w:sz w:val="28"/>
          <w:szCs w:val="28"/>
        </w:rPr>
        <w:t>МУНИЦИПАЛЬНОГО</w:t>
      </w:r>
      <w:r w:rsidR="00052D07" w:rsidRPr="00A67CA2">
        <w:rPr>
          <w:rFonts w:ascii="Times New Roman" w:hAnsi="Times New Roman" w:cs="Times New Roman"/>
          <w:sz w:val="28"/>
          <w:szCs w:val="28"/>
        </w:rPr>
        <w:t xml:space="preserve"> </w:t>
      </w:r>
      <w:r w:rsidRPr="00A67CA2">
        <w:rPr>
          <w:rFonts w:ascii="Times New Roman" w:hAnsi="Times New Roman" w:cs="Times New Roman"/>
          <w:sz w:val="28"/>
          <w:szCs w:val="28"/>
        </w:rPr>
        <w:t>ОБРАЗОВАНИЯ</w:t>
      </w:r>
    </w:p>
    <w:p w14:paraId="6B38DF17" w14:textId="4AB6A654" w:rsidR="00052D07" w:rsidRPr="00A67CA2" w:rsidRDefault="00052D07" w:rsidP="00A67CA2">
      <w:pPr>
        <w:pStyle w:val="a6"/>
        <w:ind w:right="4535"/>
        <w:jc w:val="center"/>
        <w:rPr>
          <w:rFonts w:ascii="Times New Roman" w:hAnsi="Times New Roman" w:cs="Times New Roman"/>
          <w:sz w:val="28"/>
          <w:szCs w:val="28"/>
        </w:rPr>
      </w:pPr>
      <w:r w:rsidRPr="00A67CA2">
        <w:rPr>
          <w:rFonts w:ascii="Times New Roman" w:hAnsi="Times New Roman" w:cs="Times New Roman"/>
          <w:sz w:val="28"/>
          <w:szCs w:val="28"/>
        </w:rPr>
        <w:t>РУБЕЖИНСКИЙ СЕЛЬСОВЕТ</w:t>
      </w:r>
    </w:p>
    <w:p w14:paraId="6D324DA0" w14:textId="5C17C938" w:rsidR="00052D07" w:rsidRPr="00A67CA2" w:rsidRDefault="00052D07" w:rsidP="00A67CA2">
      <w:pPr>
        <w:pStyle w:val="a6"/>
        <w:ind w:right="4535"/>
        <w:jc w:val="center"/>
        <w:rPr>
          <w:rFonts w:ascii="Times New Roman" w:hAnsi="Times New Roman" w:cs="Times New Roman"/>
          <w:sz w:val="28"/>
          <w:szCs w:val="28"/>
        </w:rPr>
      </w:pPr>
      <w:r w:rsidRPr="00A67CA2">
        <w:rPr>
          <w:rFonts w:ascii="Times New Roman" w:hAnsi="Times New Roman" w:cs="Times New Roman"/>
          <w:sz w:val="28"/>
          <w:szCs w:val="28"/>
        </w:rPr>
        <w:t>ПЕРВОМАЙСКОГО РАЙОНА</w:t>
      </w:r>
    </w:p>
    <w:p w14:paraId="4FFE6B79" w14:textId="7FD36E10" w:rsidR="00613F9D" w:rsidRPr="00A67CA2" w:rsidRDefault="00052D07" w:rsidP="00A67CA2">
      <w:pPr>
        <w:pStyle w:val="a6"/>
        <w:ind w:right="4535"/>
        <w:jc w:val="center"/>
        <w:rPr>
          <w:rFonts w:ascii="Times New Roman" w:hAnsi="Times New Roman" w:cs="Times New Roman"/>
          <w:sz w:val="28"/>
          <w:szCs w:val="28"/>
        </w:rPr>
      </w:pPr>
      <w:r w:rsidRPr="00A67CA2">
        <w:rPr>
          <w:rFonts w:ascii="Times New Roman" w:hAnsi="Times New Roman" w:cs="Times New Roman"/>
          <w:sz w:val="28"/>
          <w:szCs w:val="28"/>
        </w:rPr>
        <w:t>ОРЕНБУРГСКОЙ ОБЛАСТИ</w:t>
      </w:r>
    </w:p>
    <w:p w14:paraId="4969B211" w14:textId="178F47FB" w:rsidR="00613F9D" w:rsidRPr="00A67CA2" w:rsidRDefault="00613F9D" w:rsidP="00A67CA2">
      <w:pPr>
        <w:pStyle w:val="a6"/>
        <w:ind w:right="4535"/>
        <w:jc w:val="center"/>
        <w:rPr>
          <w:rFonts w:ascii="Times New Roman" w:hAnsi="Times New Roman" w:cs="Times New Roman"/>
          <w:sz w:val="28"/>
          <w:szCs w:val="28"/>
        </w:rPr>
      </w:pPr>
      <w:r w:rsidRPr="00A67CA2">
        <w:rPr>
          <w:rFonts w:ascii="Times New Roman" w:hAnsi="Times New Roman" w:cs="Times New Roman"/>
          <w:sz w:val="28"/>
          <w:szCs w:val="28"/>
        </w:rPr>
        <w:t>четвертый  созыв</w:t>
      </w:r>
    </w:p>
    <w:p w14:paraId="76E105BF" w14:textId="77777777" w:rsidR="00613F9D" w:rsidRPr="00A67CA2" w:rsidRDefault="00613F9D" w:rsidP="00A67CA2">
      <w:pPr>
        <w:pStyle w:val="a6"/>
        <w:ind w:right="4535"/>
        <w:rPr>
          <w:rFonts w:ascii="Times New Roman" w:hAnsi="Times New Roman" w:cs="Times New Roman"/>
          <w:sz w:val="28"/>
          <w:szCs w:val="28"/>
        </w:rPr>
      </w:pPr>
    </w:p>
    <w:p w14:paraId="31A66CD8" w14:textId="20A28B9A" w:rsidR="00613F9D" w:rsidRPr="00A67CA2" w:rsidRDefault="00613F9D" w:rsidP="00A67CA2">
      <w:pPr>
        <w:pStyle w:val="a6"/>
        <w:ind w:right="4535"/>
        <w:rPr>
          <w:rFonts w:ascii="Times New Roman" w:hAnsi="Times New Roman" w:cs="Times New Roman"/>
          <w:sz w:val="28"/>
          <w:szCs w:val="28"/>
        </w:rPr>
      </w:pPr>
      <w:r w:rsidRPr="00A67CA2">
        <w:rPr>
          <w:rFonts w:ascii="Times New Roman" w:hAnsi="Times New Roman" w:cs="Times New Roman"/>
          <w:sz w:val="28"/>
          <w:szCs w:val="28"/>
        </w:rPr>
        <w:t xml:space="preserve">           </w:t>
      </w:r>
      <w:r w:rsidR="00A67CA2">
        <w:rPr>
          <w:rFonts w:ascii="Times New Roman" w:hAnsi="Times New Roman" w:cs="Times New Roman"/>
          <w:sz w:val="28"/>
          <w:szCs w:val="28"/>
        </w:rPr>
        <w:t xml:space="preserve">          </w:t>
      </w:r>
      <w:r w:rsidRPr="00A67CA2">
        <w:rPr>
          <w:rFonts w:ascii="Times New Roman" w:hAnsi="Times New Roman" w:cs="Times New Roman"/>
          <w:sz w:val="28"/>
          <w:szCs w:val="28"/>
        </w:rPr>
        <w:t xml:space="preserve">РЕШЕНИЕ </w:t>
      </w:r>
    </w:p>
    <w:p w14:paraId="58AA6911" w14:textId="77777777" w:rsidR="00613F9D" w:rsidRPr="00A67CA2" w:rsidRDefault="00613F9D" w:rsidP="00A67CA2">
      <w:pPr>
        <w:pStyle w:val="a6"/>
        <w:ind w:right="4535"/>
        <w:rPr>
          <w:rFonts w:ascii="Times New Roman" w:hAnsi="Times New Roman" w:cs="Times New Roman"/>
          <w:sz w:val="28"/>
          <w:szCs w:val="28"/>
        </w:rPr>
      </w:pPr>
      <w:r w:rsidRPr="00A67CA2">
        <w:rPr>
          <w:rFonts w:ascii="Times New Roman" w:hAnsi="Times New Roman" w:cs="Times New Roman"/>
          <w:sz w:val="28"/>
          <w:szCs w:val="28"/>
        </w:rPr>
        <w:t xml:space="preserve">                         </w:t>
      </w:r>
    </w:p>
    <w:p w14:paraId="1C8D9FC6" w14:textId="32B658B4" w:rsidR="00613F9D" w:rsidRPr="00A67CA2" w:rsidRDefault="00B73A6C" w:rsidP="00A67CA2">
      <w:pPr>
        <w:pStyle w:val="a6"/>
        <w:ind w:right="4535"/>
        <w:rPr>
          <w:rFonts w:ascii="Times New Roman" w:hAnsi="Times New Roman" w:cs="Times New Roman"/>
          <w:sz w:val="28"/>
          <w:szCs w:val="28"/>
        </w:rPr>
      </w:pPr>
      <w:r>
        <w:rPr>
          <w:rFonts w:ascii="Times New Roman" w:hAnsi="Times New Roman" w:cs="Times New Roman"/>
          <w:sz w:val="28"/>
          <w:szCs w:val="28"/>
        </w:rPr>
        <w:t xml:space="preserve">       24.09.</w:t>
      </w:r>
      <w:r w:rsidR="00201F15" w:rsidRPr="00A67CA2">
        <w:rPr>
          <w:rFonts w:ascii="Times New Roman" w:hAnsi="Times New Roman" w:cs="Times New Roman"/>
          <w:sz w:val="28"/>
          <w:szCs w:val="28"/>
        </w:rPr>
        <w:t>2021</w:t>
      </w:r>
      <w:r w:rsidR="00613F9D" w:rsidRPr="00A67CA2">
        <w:rPr>
          <w:rFonts w:ascii="Times New Roman" w:hAnsi="Times New Roman" w:cs="Times New Roman"/>
          <w:sz w:val="28"/>
          <w:szCs w:val="28"/>
        </w:rPr>
        <w:t xml:space="preserve"> </w:t>
      </w:r>
      <w:r>
        <w:rPr>
          <w:rFonts w:ascii="Times New Roman" w:hAnsi="Times New Roman" w:cs="Times New Roman"/>
          <w:sz w:val="28"/>
          <w:szCs w:val="28"/>
        </w:rPr>
        <w:t xml:space="preserve">                </w:t>
      </w:r>
      <w:r w:rsidR="00613F9D" w:rsidRPr="00A67CA2">
        <w:rPr>
          <w:rFonts w:ascii="Times New Roman" w:hAnsi="Times New Roman" w:cs="Times New Roman"/>
          <w:sz w:val="28"/>
          <w:szCs w:val="28"/>
        </w:rPr>
        <w:t xml:space="preserve"> №</w:t>
      </w:r>
      <w:r w:rsidR="00201F15" w:rsidRPr="00A67CA2">
        <w:rPr>
          <w:rFonts w:ascii="Times New Roman" w:hAnsi="Times New Roman" w:cs="Times New Roman"/>
          <w:sz w:val="28"/>
          <w:szCs w:val="28"/>
        </w:rPr>
        <w:t xml:space="preserve"> </w:t>
      </w:r>
      <w:r>
        <w:rPr>
          <w:rFonts w:ascii="Times New Roman" w:hAnsi="Times New Roman" w:cs="Times New Roman"/>
          <w:sz w:val="28"/>
          <w:szCs w:val="28"/>
        </w:rPr>
        <w:t>48</w:t>
      </w:r>
    </w:p>
    <w:p w14:paraId="0037264E" w14:textId="77777777" w:rsidR="00613F9D" w:rsidRPr="00A67CA2" w:rsidRDefault="00613F9D" w:rsidP="00A67CA2">
      <w:pPr>
        <w:pStyle w:val="a6"/>
        <w:ind w:right="4535"/>
        <w:rPr>
          <w:rFonts w:ascii="Times New Roman" w:hAnsi="Times New Roman" w:cs="Times New Roman"/>
          <w:sz w:val="28"/>
          <w:szCs w:val="28"/>
        </w:rPr>
      </w:pPr>
    </w:p>
    <w:p w14:paraId="41F0316E" w14:textId="6A4635FE" w:rsidR="00EF0608" w:rsidRPr="00A67CA2" w:rsidRDefault="00EF0608" w:rsidP="00A67CA2">
      <w:pPr>
        <w:pStyle w:val="a6"/>
        <w:ind w:right="4535"/>
        <w:jc w:val="both"/>
        <w:rPr>
          <w:rFonts w:ascii="Times New Roman" w:hAnsi="Times New Roman" w:cs="Times New Roman"/>
          <w:color w:val="000000"/>
          <w:sz w:val="28"/>
          <w:szCs w:val="28"/>
        </w:rPr>
      </w:pPr>
      <w:r w:rsidRPr="00A67CA2">
        <w:rPr>
          <w:rStyle w:val="a4"/>
          <w:rFonts w:ascii="Times New Roman" w:hAnsi="Times New Roman" w:cs="Times New Roman"/>
          <w:b w:val="0"/>
          <w:bCs w:val="0"/>
          <w:color w:val="000000"/>
          <w:sz w:val="28"/>
          <w:szCs w:val="28"/>
        </w:rPr>
        <w:t xml:space="preserve">О внесении изменений в  </w:t>
      </w:r>
      <w:r w:rsidR="00613F9D" w:rsidRPr="00A67CA2">
        <w:rPr>
          <w:rStyle w:val="a4"/>
          <w:rFonts w:ascii="Times New Roman" w:hAnsi="Times New Roman" w:cs="Times New Roman"/>
          <w:b w:val="0"/>
          <w:bCs w:val="0"/>
          <w:color w:val="000000"/>
          <w:sz w:val="28"/>
          <w:szCs w:val="28"/>
        </w:rPr>
        <w:t>решение №</w:t>
      </w:r>
      <w:r w:rsidR="00052D07" w:rsidRPr="00A67CA2">
        <w:rPr>
          <w:rStyle w:val="a4"/>
          <w:rFonts w:ascii="Times New Roman" w:hAnsi="Times New Roman" w:cs="Times New Roman"/>
          <w:b w:val="0"/>
          <w:bCs w:val="0"/>
          <w:color w:val="000000"/>
          <w:sz w:val="28"/>
          <w:szCs w:val="28"/>
        </w:rPr>
        <w:t xml:space="preserve"> 209</w:t>
      </w:r>
      <w:r w:rsidR="00613F9D" w:rsidRPr="00A67CA2">
        <w:rPr>
          <w:rStyle w:val="a4"/>
          <w:rFonts w:ascii="Times New Roman" w:hAnsi="Times New Roman" w:cs="Times New Roman"/>
          <w:b w:val="0"/>
          <w:bCs w:val="0"/>
          <w:color w:val="000000"/>
          <w:sz w:val="28"/>
          <w:szCs w:val="28"/>
        </w:rPr>
        <w:t xml:space="preserve"> от </w:t>
      </w:r>
      <w:r w:rsidR="00052D07" w:rsidRPr="00A67CA2">
        <w:rPr>
          <w:rStyle w:val="a4"/>
          <w:rFonts w:ascii="Times New Roman" w:hAnsi="Times New Roman" w:cs="Times New Roman"/>
          <w:b w:val="0"/>
          <w:bCs w:val="0"/>
          <w:color w:val="000000"/>
          <w:sz w:val="28"/>
          <w:szCs w:val="28"/>
        </w:rPr>
        <w:t>30.12.</w:t>
      </w:r>
      <w:r w:rsidR="00613F9D" w:rsidRPr="00A67CA2">
        <w:rPr>
          <w:rStyle w:val="a4"/>
          <w:rFonts w:ascii="Times New Roman" w:hAnsi="Times New Roman" w:cs="Times New Roman"/>
          <w:b w:val="0"/>
          <w:bCs w:val="0"/>
          <w:color w:val="000000"/>
          <w:sz w:val="28"/>
          <w:szCs w:val="28"/>
        </w:rPr>
        <w:t xml:space="preserve">2014 года </w:t>
      </w:r>
      <w:r w:rsidR="00052D07" w:rsidRPr="00A67CA2">
        <w:rPr>
          <w:rStyle w:val="a4"/>
          <w:rFonts w:ascii="Times New Roman" w:hAnsi="Times New Roman" w:cs="Times New Roman"/>
          <w:b w:val="0"/>
          <w:bCs w:val="0"/>
          <w:color w:val="000000"/>
          <w:sz w:val="28"/>
          <w:szCs w:val="28"/>
        </w:rPr>
        <w:t xml:space="preserve"> </w:t>
      </w:r>
      <w:r w:rsidR="00052D07" w:rsidRPr="00A67CA2">
        <w:rPr>
          <w:rFonts w:ascii="Times New Roman" w:hAnsi="Times New Roman" w:cs="Times New Roman"/>
          <w:color w:val="000000" w:themeColor="text1"/>
          <w:sz w:val="28"/>
          <w:szCs w:val="28"/>
        </w:rPr>
        <w:t>«Об утверждении местных нормативов градостроительного проектирования муниципального образования Рубежинский сельсовет Первомайского района Оренбургской области</w:t>
      </w:r>
      <w:r w:rsidR="00613F9D" w:rsidRPr="00A67CA2">
        <w:rPr>
          <w:rStyle w:val="a4"/>
          <w:rFonts w:ascii="Times New Roman" w:hAnsi="Times New Roman" w:cs="Times New Roman"/>
          <w:b w:val="0"/>
          <w:bCs w:val="0"/>
          <w:color w:val="000000"/>
          <w:sz w:val="28"/>
          <w:szCs w:val="28"/>
        </w:rPr>
        <w:t xml:space="preserve">» </w:t>
      </w:r>
    </w:p>
    <w:p w14:paraId="36A5135E" w14:textId="77777777" w:rsidR="00613F9D" w:rsidRPr="00A67CA2" w:rsidRDefault="00EF0608" w:rsidP="00613F9D">
      <w:pPr>
        <w:pStyle w:val="a3"/>
        <w:shd w:val="clear" w:color="auto" w:fill="FFFFFF"/>
        <w:spacing w:before="0" w:beforeAutospacing="0" w:after="150" w:afterAutospacing="0" w:line="276" w:lineRule="auto"/>
        <w:jc w:val="both"/>
        <w:rPr>
          <w:sz w:val="28"/>
          <w:szCs w:val="28"/>
        </w:rPr>
      </w:pPr>
      <w:r w:rsidRPr="00A67CA2">
        <w:rPr>
          <w:color w:val="000000"/>
          <w:sz w:val="28"/>
          <w:szCs w:val="28"/>
        </w:rPr>
        <w:t xml:space="preserve">     </w:t>
      </w:r>
    </w:p>
    <w:p w14:paraId="75E4BEC8" w14:textId="44C97F40" w:rsidR="00613F9D" w:rsidRPr="00A67CA2" w:rsidRDefault="00613F9D" w:rsidP="00A67CA2">
      <w:pPr>
        <w:spacing w:after="0" w:line="240" w:lineRule="auto"/>
        <w:ind w:firstLine="709"/>
        <w:jc w:val="both"/>
        <w:rPr>
          <w:rFonts w:ascii="Times New Roman" w:hAnsi="Times New Roman" w:cs="Times New Roman"/>
          <w:sz w:val="28"/>
          <w:szCs w:val="28"/>
        </w:rPr>
      </w:pPr>
      <w:r w:rsidRPr="00A67CA2">
        <w:rPr>
          <w:rFonts w:ascii="Times New Roman" w:hAnsi="Times New Roman" w:cs="Times New Roman"/>
          <w:sz w:val="28"/>
          <w:szCs w:val="28"/>
        </w:rPr>
        <w:t xml:space="preserve">В соответствии со статьей 29.4 Градостроительного кодекса Российской Федерации, </w:t>
      </w:r>
      <w:r w:rsidR="00E35659" w:rsidRPr="00A67CA2">
        <w:rPr>
          <w:rFonts w:ascii="Times New Roman" w:hAnsi="Times New Roman" w:cs="Times New Roman"/>
          <w:sz w:val="28"/>
          <w:szCs w:val="28"/>
        </w:rPr>
        <w:t>Положением о составе, порядке подготовки и утверждения местных нормативов градостроительного проектирования муниципального образования Рубежинский сельсовет, утвержденным постановлением администрации Рубежинского сельсовета от 16.09.2009 № 36-п</w:t>
      </w:r>
      <w:r w:rsidRPr="00A67CA2">
        <w:rPr>
          <w:rFonts w:ascii="Times New Roman" w:hAnsi="Times New Roman" w:cs="Times New Roman"/>
          <w:sz w:val="28"/>
          <w:szCs w:val="28"/>
        </w:rPr>
        <w:t xml:space="preserve">,  </w:t>
      </w:r>
      <w:r w:rsidR="00E35659" w:rsidRPr="00A67CA2">
        <w:rPr>
          <w:rFonts w:ascii="Times New Roman" w:hAnsi="Times New Roman" w:cs="Times New Roman"/>
          <w:sz w:val="28"/>
          <w:szCs w:val="28"/>
        </w:rPr>
        <w:t xml:space="preserve">руководствуясь Уставом муниципального образования Рубежинский сельсовет Первомайского района Оренбургской области, </w:t>
      </w:r>
      <w:r w:rsidRPr="00A67CA2">
        <w:rPr>
          <w:rFonts w:ascii="Times New Roman" w:hAnsi="Times New Roman" w:cs="Times New Roman"/>
          <w:sz w:val="28"/>
          <w:szCs w:val="28"/>
        </w:rPr>
        <w:t xml:space="preserve">Совет депутатов муниципального образования </w:t>
      </w:r>
      <w:r w:rsidR="00E35659" w:rsidRPr="00A67CA2">
        <w:rPr>
          <w:rFonts w:ascii="Times New Roman" w:hAnsi="Times New Roman" w:cs="Times New Roman"/>
          <w:sz w:val="28"/>
          <w:szCs w:val="28"/>
        </w:rPr>
        <w:t xml:space="preserve">Рубежинский сельсовет </w:t>
      </w:r>
      <w:r w:rsidRPr="00A67CA2">
        <w:rPr>
          <w:rFonts w:ascii="Times New Roman" w:hAnsi="Times New Roman" w:cs="Times New Roman"/>
          <w:sz w:val="28"/>
          <w:szCs w:val="28"/>
        </w:rPr>
        <w:t>Первомайск</w:t>
      </w:r>
      <w:r w:rsidR="00E35659" w:rsidRPr="00A67CA2">
        <w:rPr>
          <w:rFonts w:ascii="Times New Roman" w:hAnsi="Times New Roman" w:cs="Times New Roman"/>
          <w:sz w:val="28"/>
          <w:szCs w:val="28"/>
        </w:rPr>
        <w:t>ого</w:t>
      </w:r>
      <w:r w:rsidRPr="00A67CA2">
        <w:rPr>
          <w:rFonts w:ascii="Times New Roman" w:hAnsi="Times New Roman" w:cs="Times New Roman"/>
          <w:sz w:val="28"/>
          <w:szCs w:val="28"/>
        </w:rPr>
        <w:t xml:space="preserve"> район</w:t>
      </w:r>
      <w:r w:rsidR="00E35659" w:rsidRPr="00A67CA2">
        <w:rPr>
          <w:rFonts w:ascii="Times New Roman" w:hAnsi="Times New Roman" w:cs="Times New Roman"/>
          <w:sz w:val="28"/>
          <w:szCs w:val="28"/>
        </w:rPr>
        <w:t>а</w:t>
      </w:r>
      <w:r w:rsidRPr="00A67CA2">
        <w:rPr>
          <w:rFonts w:ascii="Times New Roman" w:hAnsi="Times New Roman" w:cs="Times New Roman"/>
          <w:sz w:val="28"/>
          <w:szCs w:val="28"/>
        </w:rPr>
        <w:t xml:space="preserve"> Оренбургской области</w:t>
      </w:r>
    </w:p>
    <w:p w14:paraId="6378035A" w14:textId="6F343306" w:rsidR="002251A8" w:rsidRPr="00A67CA2" w:rsidRDefault="00613F9D" w:rsidP="00A67CA2">
      <w:pPr>
        <w:pStyle w:val="a3"/>
        <w:shd w:val="clear" w:color="auto" w:fill="FFFFFF"/>
        <w:spacing w:before="0" w:beforeAutospacing="0" w:after="0" w:afterAutospacing="0"/>
        <w:jc w:val="both"/>
        <w:rPr>
          <w:rStyle w:val="a4"/>
          <w:b w:val="0"/>
          <w:bCs w:val="0"/>
          <w:color w:val="000000"/>
          <w:sz w:val="28"/>
          <w:szCs w:val="28"/>
        </w:rPr>
      </w:pPr>
      <w:r w:rsidRPr="00A67CA2">
        <w:rPr>
          <w:sz w:val="28"/>
          <w:szCs w:val="28"/>
        </w:rPr>
        <w:t>РЕШИЛ:</w:t>
      </w:r>
      <w:r w:rsidR="00EF0608" w:rsidRPr="00A67CA2">
        <w:rPr>
          <w:color w:val="000000"/>
          <w:sz w:val="28"/>
          <w:szCs w:val="28"/>
        </w:rPr>
        <w:br/>
        <w:t xml:space="preserve">1. </w:t>
      </w:r>
      <w:r w:rsidR="004308D6" w:rsidRPr="00A67CA2">
        <w:rPr>
          <w:rStyle w:val="a4"/>
          <w:b w:val="0"/>
          <w:bCs w:val="0"/>
          <w:color w:val="000000"/>
          <w:sz w:val="28"/>
          <w:szCs w:val="28"/>
        </w:rPr>
        <w:t xml:space="preserve">Внести </w:t>
      </w:r>
      <w:r w:rsidR="002251A8" w:rsidRPr="00A67CA2">
        <w:rPr>
          <w:rStyle w:val="a4"/>
          <w:b w:val="0"/>
          <w:bCs w:val="0"/>
          <w:color w:val="000000"/>
          <w:sz w:val="28"/>
          <w:szCs w:val="28"/>
        </w:rPr>
        <w:t>следующие  изменения</w:t>
      </w:r>
      <w:r w:rsidR="004308D6" w:rsidRPr="00A67CA2">
        <w:rPr>
          <w:rStyle w:val="a4"/>
          <w:b w:val="0"/>
          <w:bCs w:val="0"/>
          <w:color w:val="000000"/>
          <w:sz w:val="28"/>
          <w:szCs w:val="28"/>
        </w:rPr>
        <w:t xml:space="preserve"> в местные нормативы градостроительного проектирования муниципального образования </w:t>
      </w:r>
      <w:r w:rsidR="00E35659" w:rsidRPr="00A67CA2">
        <w:rPr>
          <w:sz w:val="28"/>
          <w:szCs w:val="28"/>
        </w:rPr>
        <w:t xml:space="preserve">Рубежинский сельсовет Первомайского района </w:t>
      </w:r>
      <w:r w:rsidR="004308D6" w:rsidRPr="00A67CA2">
        <w:rPr>
          <w:rStyle w:val="a4"/>
          <w:b w:val="0"/>
          <w:bCs w:val="0"/>
          <w:color w:val="000000"/>
          <w:sz w:val="28"/>
          <w:szCs w:val="28"/>
        </w:rPr>
        <w:t>Оренбургской области</w:t>
      </w:r>
      <w:r w:rsidR="002251A8" w:rsidRPr="00A67CA2">
        <w:rPr>
          <w:rStyle w:val="a4"/>
          <w:b w:val="0"/>
          <w:bCs w:val="0"/>
          <w:color w:val="000000"/>
          <w:sz w:val="28"/>
          <w:szCs w:val="28"/>
        </w:rPr>
        <w:t>:</w:t>
      </w:r>
    </w:p>
    <w:p w14:paraId="0E2587EA" w14:textId="329FF000" w:rsidR="002251A8" w:rsidRPr="00A67CA2" w:rsidRDefault="002251A8" w:rsidP="00A67CA2">
      <w:pPr>
        <w:shd w:val="clear" w:color="auto" w:fill="FFFFFF"/>
        <w:spacing w:after="0" w:line="240" w:lineRule="auto"/>
        <w:rPr>
          <w:rStyle w:val="a4"/>
          <w:rFonts w:ascii="Times New Roman" w:hAnsi="Times New Roman" w:cs="Times New Roman"/>
          <w:b w:val="0"/>
          <w:bCs w:val="0"/>
          <w:color w:val="000000"/>
          <w:sz w:val="28"/>
          <w:szCs w:val="28"/>
        </w:rPr>
      </w:pPr>
      <w:r w:rsidRPr="00A67CA2">
        <w:rPr>
          <w:rStyle w:val="a4"/>
          <w:rFonts w:ascii="Times New Roman" w:hAnsi="Times New Roman" w:cs="Times New Roman"/>
          <w:b w:val="0"/>
          <w:bCs w:val="0"/>
          <w:color w:val="000000"/>
          <w:sz w:val="28"/>
          <w:szCs w:val="28"/>
        </w:rPr>
        <w:t xml:space="preserve">В статью 2  «Расчетные показатели уровня обеспеченности объектами местного значения территории МО </w:t>
      </w:r>
      <w:r w:rsidR="00894EA5" w:rsidRPr="00A67CA2">
        <w:rPr>
          <w:rStyle w:val="a4"/>
          <w:rFonts w:ascii="Times New Roman" w:hAnsi="Times New Roman" w:cs="Times New Roman"/>
          <w:b w:val="0"/>
          <w:bCs w:val="0"/>
          <w:color w:val="000000"/>
          <w:sz w:val="28"/>
          <w:szCs w:val="28"/>
        </w:rPr>
        <w:t xml:space="preserve">Рубежинский сельсовет </w:t>
      </w:r>
      <w:r w:rsidR="00613F9D" w:rsidRPr="00A67CA2">
        <w:rPr>
          <w:rStyle w:val="a4"/>
          <w:rFonts w:ascii="Times New Roman" w:hAnsi="Times New Roman" w:cs="Times New Roman"/>
          <w:b w:val="0"/>
          <w:bCs w:val="0"/>
          <w:color w:val="000000"/>
          <w:sz w:val="28"/>
          <w:szCs w:val="28"/>
        </w:rPr>
        <w:t>Первомайск</w:t>
      </w:r>
      <w:r w:rsidR="00894EA5" w:rsidRPr="00A67CA2">
        <w:rPr>
          <w:rStyle w:val="a4"/>
          <w:rFonts w:ascii="Times New Roman" w:hAnsi="Times New Roman" w:cs="Times New Roman"/>
          <w:b w:val="0"/>
          <w:bCs w:val="0"/>
          <w:color w:val="000000"/>
          <w:sz w:val="28"/>
          <w:szCs w:val="28"/>
        </w:rPr>
        <w:t>ого</w:t>
      </w:r>
      <w:r w:rsidR="00613F9D" w:rsidRPr="00A67CA2">
        <w:rPr>
          <w:rStyle w:val="a4"/>
          <w:rFonts w:ascii="Times New Roman" w:hAnsi="Times New Roman" w:cs="Times New Roman"/>
          <w:b w:val="0"/>
          <w:bCs w:val="0"/>
          <w:color w:val="000000"/>
          <w:sz w:val="28"/>
          <w:szCs w:val="28"/>
        </w:rPr>
        <w:t xml:space="preserve">  район</w:t>
      </w:r>
      <w:r w:rsidR="00894EA5" w:rsidRPr="00A67CA2">
        <w:rPr>
          <w:rStyle w:val="a4"/>
          <w:rFonts w:ascii="Times New Roman" w:hAnsi="Times New Roman" w:cs="Times New Roman"/>
          <w:b w:val="0"/>
          <w:bCs w:val="0"/>
          <w:color w:val="000000"/>
          <w:sz w:val="28"/>
          <w:szCs w:val="28"/>
        </w:rPr>
        <w:t>а</w:t>
      </w:r>
      <w:r w:rsidR="00613F9D" w:rsidRPr="00A67CA2">
        <w:rPr>
          <w:rStyle w:val="a4"/>
          <w:rFonts w:ascii="Times New Roman" w:hAnsi="Times New Roman" w:cs="Times New Roman"/>
          <w:b w:val="0"/>
          <w:bCs w:val="0"/>
          <w:color w:val="000000"/>
          <w:sz w:val="28"/>
          <w:szCs w:val="28"/>
        </w:rPr>
        <w:t xml:space="preserve"> </w:t>
      </w:r>
      <w:r w:rsidRPr="00A67CA2">
        <w:rPr>
          <w:rStyle w:val="a4"/>
          <w:rFonts w:ascii="Times New Roman" w:hAnsi="Times New Roman" w:cs="Times New Roman"/>
          <w:b w:val="0"/>
          <w:bCs w:val="0"/>
          <w:color w:val="000000"/>
          <w:sz w:val="28"/>
          <w:szCs w:val="28"/>
        </w:rPr>
        <w:t xml:space="preserve"> Оренбургской области» </w:t>
      </w:r>
      <w:r w:rsidR="00905DE4" w:rsidRPr="00A67CA2">
        <w:rPr>
          <w:rFonts w:ascii="Times New Roman" w:hAnsi="Times New Roman" w:cs="Times New Roman"/>
          <w:color w:val="000000"/>
          <w:sz w:val="28"/>
          <w:szCs w:val="28"/>
          <w:shd w:val="clear" w:color="auto" w:fill="FFFFFF"/>
        </w:rPr>
        <w:t xml:space="preserve">(Том 1: основная часть) </w:t>
      </w:r>
      <w:r w:rsidRPr="00A67CA2">
        <w:rPr>
          <w:rStyle w:val="a4"/>
          <w:rFonts w:ascii="Times New Roman" w:hAnsi="Times New Roman" w:cs="Times New Roman"/>
          <w:b w:val="0"/>
          <w:bCs w:val="0"/>
          <w:color w:val="000000"/>
          <w:sz w:val="28"/>
          <w:szCs w:val="28"/>
        </w:rPr>
        <w:t>добавить:</w:t>
      </w:r>
    </w:p>
    <w:p w14:paraId="50DBC4EB" w14:textId="77777777" w:rsidR="006C4BFA" w:rsidRPr="00A67CA2" w:rsidRDefault="002251A8" w:rsidP="00A67CA2">
      <w:pPr>
        <w:spacing w:after="0" w:line="240" w:lineRule="auto"/>
        <w:ind w:firstLine="426"/>
        <w:jc w:val="both"/>
        <w:rPr>
          <w:rFonts w:ascii="Times New Roman" w:hAnsi="Times New Roman" w:cs="Times New Roman"/>
          <w:sz w:val="28"/>
          <w:szCs w:val="28"/>
        </w:rPr>
      </w:pPr>
      <w:r w:rsidRPr="00A67CA2">
        <w:rPr>
          <w:rStyle w:val="a4"/>
          <w:rFonts w:ascii="Times New Roman" w:hAnsi="Times New Roman" w:cs="Times New Roman"/>
          <w:b w:val="0"/>
          <w:bCs w:val="0"/>
          <w:color w:val="000000"/>
          <w:sz w:val="28"/>
          <w:szCs w:val="28"/>
        </w:rPr>
        <w:t xml:space="preserve"> Таблица 2.34 </w:t>
      </w:r>
      <w:r w:rsidR="006C4BFA" w:rsidRPr="00A67CA2">
        <w:rPr>
          <w:rFonts w:ascii="Times New Roman" w:hAnsi="Times New Roman" w:cs="Times New Roman"/>
          <w:sz w:val="28"/>
          <w:szCs w:val="28"/>
        </w:rPr>
        <w:t xml:space="preserve">Расчетные показатели объектов инфраструктуры велосипедного транспорта. </w:t>
      </w:r>
    </w:p>
    <w:tbl>
      <w:tblPr>
        <w:tblStyle w:val="a5"/>
        <w:tblW w:w="9669" w:type="dxa"/>
        <w:tblInd w:w="-318" w:type="dxa"/>
        <w:tblLayout w:type="fixed"/>
        <w:tblLook w:val="04A0" w:firstRow="1" w:lastRow="0" w:firstColumn="1" w:lastColumn="0" w:noHBand="0" w:noVBand="1"/>
      </w:tblPr>
      <w:tblGrid>
        <w:gridCol w:w="534"/>
        <w:gridCol w:w="3153"/>
        <w:gridCol w:w="1842"/>
        <w:gridCol w:w="1693"/>
        <w:gridCol w:w="1426"/>
        <w:gridCol w:w="1021"/>
      </w:tblGrid>
      <w:tr w:rsidR="006C4BFA" w:rsidRPr="00A67CA2" w14:paraId="595C7CDF" w14:textId="77777777" w:rsidTr="00B73A6C">
        <w:trPr>
          <w:trHeight w:val="1173"/>
        </w:trPr>
        <w:tc>
          <w:tcPr>
            <w:tcW w:w="534" w:type="dxa"/>
            <w:vMerge w:val="restart"/>
            <w:tcBorders>
              <w:bottom w:val="single" w:sz="4" w:space="0" w:color="000000" w:themeColor="text1"/>
            </w:tcBorders>
          </w:tcPr>
          <w:p w14:paraId="1A1E4BF5"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 xml:space="preserve"> N п/п </w:t>
            </w:r>
          </w:p>
          <w:p w14:paraId="1754AEA7" w14:textId="77777777" w:rsidR="006C4BFA" w:rsidRPr="00A67CA2" w:rsidRDefault="006C4BFA" w:rsidP="00A67CA2">
            <w:pPr>
              <w:ind w:firstLine="426"/>
              <w:jc w:val="both"/>
              <w:rPr>
                <w:rFonts w:ascii="Times New Roman" w:hAnsi="Times New Roman" w:cs="Times New Roman"/>
                <w:sz w:val="28"/>
                <w:szCs w:val="28"/>
              </w:rPr>
            </w:pPr>
          </w:p>
          <w:p w14:paraId="26BCFC6F" w14:textId="77777777" w:rsidR="006C4BFA" w:rsidRPr="00A67CA2" w:rsidRDefault="006C4BFA" w:rsidP="00A67CA2">
            <w:pPr>
              <w:ind w:firstLine="426"/>
              <w:jc w:val="both"/>
              <w:rPr>
                <w:rFonts w:ascii="Times New Roman" w:hAnsi="Times New Roman" w:cs="Times New Roman"/>
                <w:sz w:val="28"/>
                <w:szCs w:val="28"/>
              </w:rPr>
            </w:pPr>
          </w:p>
          <w:p w14:paraId="3B2CF7E8" w14:textId="77777777" w:rsidR="006C4BFA" w:rsidRPr="00A67CA2" w:rsidRDefault="006C4BFA" w:rsidP="00A67CA2">
            <w:pPr>
              <w:ind w:firstLine="426"/>
              <w:jc w:val="both"/>
              <w:rPr>
                <w:rFonts w:ascii="Times New Roman" w:hAnsi="Times New Roman" w:cs="Times New Roman"/>
                <w:sz w:val="28"/>
                <w:szCs w:val="28"/>
              </w:rPr>
            </w:pPr>
          </w:p>
          <w:p w14:paraId="472F40FE" w14:textId="77777777" w:rsidR="006C4BFA" w:rsidRPr="00A67CA2" w:rsidRDefault="006C4BFA" w:rsidP="00A67CA2">
            <w:pPr>
              <w:ind w:firstLine="426"/>
              <w:jc w:val="both"/>
              <w:rPr>
                <w:rFonts w:ascii="Times New Roman" w:hAnsi="Times New Roman" w:cs="Times New Roman"/>
                <w:sz w:val="28"/>
                <w:szCs w:val="28"/>
              </w:rPr>
            </w:pPr>
          </w:p>
          <w:p w14:paraId="7ADD3593" w14:textId="77777777" w:rsidR="006C4BFA" w:rsidRPr="00A67CA2" w:rsidRDefault="006C4BFA" w:rsidP="00A67CA2">
            <w:pPr>
              <w:ind w:firstLine="426"/>
              <w:jc w:val="both"/>
              <w:rPr>
                <w:rFonts w:ascii="Times New Roman" w:hAnsi="Times New Roman" w:cs="Times New Roman"/>
                <w:sz w:val="28"/>
                <w:szCs w:val="28"/>
              </w:rPr>
            </w:pPr>
          </w:p>
        </w:tc>
        <w:tc>
          <w:tcPr>
            <w:tcW w:w="3153" w:type="dxa"/>
            <w:vMerge w:val="restart"/>
            <w:tcBorders>
              <w:bottom w:val="single" w:sz="4" w:space="0" w:color="000000" w:themeColor="text1"/>
            </w:tcBorders>
          </w:tcPr>
          <w:p w14:paraId="135D386C"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lastRenderedPageBreak/>
              <w:t>Наименование объекта</w:t>
            </w:r>
          </w:p>
        </w:tc>
        <w:tc>
          <w:tcPr>
            <w:tcW w:w="3535" w:type="dxa"/>
            <w:gridSpan w:val="2"/>
            <w:tcBorders>
              <w:bottom w:val="single" w:sz="4" w:space="0" w:color="auto"/>
            </w:tcBorders>
          </w:tcPr>
          <w:p w14:paraId="7A4A4FFD"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Предельные показатели минимально допустимого уровня обеспеченности</w:t>
            </w:r>
          </w:p>
        </w:tc>
        <w:tc>
          <w:tcPr>
            <w:tcW w:w="2447" w:type="dxa"/>
            <w:gridSpan w:val="2"/>
            <w:tcBorders>
              <w:bottom w:val="single" w:sz="4" w:space="0" w:color="auto"/>
            </w:tcBorders>
          </w:tcPr>
          <w:p w14:paraId="0FEB8510"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 xml:space="preserve">Предельные показатели максимально допустимого уровня </w:t>
            </w:r>
            <w:r w:rsidRPr="00A67CA2">
              <w:rPr>
                <w:rFonts w:ascii="Times New Roman" w:hAnsi="Times New Roman" w:cs="Times New Roman"/>
                <w:sz w:val="28"/>
                <w:szCs w:val="28"/>
              </w:rPr>
              <w:lastRenderedPageBreak/>
              <w:t>территориальной доступности</w:t>
            </w:r>
          </w:p>
        </w:tc>
      </w:tr>
      <w:tr w:rsidR="006C4BFA" w:rsidRPr="00A67CA2" w14:paraId="69814067" w14:textId="77777777" w:rsidTr="00B73A6C">
        <w:trPr>
          <w:trHeight w:val="835"/>
        </w:trPr>
        <w:tc>
          <w:tcPr>
            <w:tcW w:w="534" w:type="dxa"/>
            <w:vMerge/>
            <w:tcBorders>
              <w:bottom w:val="single" w:sz="4" w:space="0" w:color="auto"/>
            </w:tcBorders>
          </w:tcPr>
          <w:p w14:paraId="4C2F4A7B" w14:textId="77777777" w:rsidR="006C4BFA" w:rsidRPr="00A67CA2" w:rsidRDefault="006C4BFA" w:rsidP="00A67CA2">
            <w:pPr>
              <w:ind w:firstLine="426"/>
              <w:jc w:val="both"/>
              <w:rPr>
                <w:rFonts w:ascii="Times New Roman" w:hAnsi="Times New Roman" w:cs="Times New Roman"/>
                <w:sz w:val="28"/>
                <w:szCs w:val="28"/>
              </w:rPr>
            </w:pPr>
          </w:p>
        </w:tc>
        <w:tc>
          <w:tcPr>
            <w:tcW w:w="3153" w:type="dxa"/>
            <w:vMerge/>
            <w:tcBorders>
              <w:bottom w:val="single" w:sz="4" w:space="0" w:color="auto"/>
            </w:tcBorders>
          </w:tcPr>
          <w:p w14:paraId="4D4937DC" w14:textId="77777777" w:rsidR="006C4BFA" w:rsidRPr="00A67CA2" w:rsidRDefault="006C4BFA" w:rsidP="00A67CA2">
            <w:pPr>
              <w:ind w:firstLine="426"/>
              <w:jc w:val="both"/>
              <w:rPr>
                <w:rFonts w:ascii="Times New Roman" w:hAnsi="Times New Roman" w:cs="Times New Roman"/>
                <w:sz w:val="28"/>
                <w:szCs w:val="28"/>
              </w:rPr>
            </w:pPr>
          </w:p>
        </w:tc>
        <w:tc>
          <w:tcPr>
            <w:tcW w:w="1842" w:type="dxa"/>
            <w:tcBorders>
              <w:top w:val="single" w:sz="4" w:space="0" w:color="auto"/>
              <w:bottom w:val="single" w:sz="4" w:space="0" w:color="auto"/>
              <w:right w:val="single" w:sz="4" w:space="0" w:color="auto"/>
            </w:tcBorders>
          </w:tcPr>
          <w:p w14:paraId="0CF0D156" w14:textId="77777777" w:rsidR="006C4BFA" w:rsidRPr="00A67CA2" w:rsidRDefault="006C4BFA" w:rsidP="00A67CA2">
            <w:pPr>
              <w:jc w:val="both"/>
              <w:rPr>
                <w:rFonts w:ascii="Times New Roman" w:hAnsi="Times New Roman" w:cs="Times New Roman"/>
                <w:sz w:val="28"/>
                <w:szCs w:val="28"/>
              </w:rPr>
            </w:pPr>
            <w:r w:rsidRPr="00A67CA2">
              <w:rPr>
                <w:rFonts w:ascii="Times New Roman" w:hAnsi="Times New Roman" w:cs="Times New Roman"/>
                <w:sz w:val="28"/>
                <w:szCs w:val="28"/>
              </w:rPr>
              <w:t>единица измерения</w:t>
            </w:r>
          </w:p>
        </w:tc>
        <w:tc>
          <w:tcPr>
            <w:tcW w:w="1693" w:type="dxa"/>
            <w:tcBorders>
              <w:top w:val="single" w:sz="4" w:space="0" w:color="auto"/>
              <w:left w:val="single" w:sz="4" w:space="0" w:color="auto"/>
              <w:bottom w:val="single" w:sz="4" w:space="0" w:color="auto"/>
            </w:tcBorders>
          </w:tcPr>
          <w:p w14:paraId="0D9B7EA0"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величина</w:t>
            </w:r>
          </w:p>
        </w:tc>
        <w:tc>
          <w:tcPr>
            <w:tcW w:w="1426" w:type="dxa"/>
            <w:tcBorders>
              <w:top w:val="single" w:sz="4" w:space="0" w:color="auto"/>
              <w:bottom w:val="single" w:sz="4" w:space="0" w:color="auto"/>
              <w:right w:val="single" w:sz="4" w:space="0" w:color="auto"/>
            </w:tcBorders>
          </w:tcPr>
          <w:p w14:paraId="21558450" w14:textId="77777777" w:rsidR="006C4BFA" w:rsidRPr="00A67CA2" w:rsidRDefault="006C4BFA" w:rsidP="00A67CA2">
            <w:pPr>
              <w:jc w:val="both"/>
              <w:rPr>
                <w:rFonts w:ascii="Times New Roman" w:hAnsi="Times New Roman" w:cs="Times New Roman"/>
                <w:sz w:val="28"/>
                <w:szCs w:val="28"/>
              </w:rPr>
            </w:pPr>
            <w:r w:rsidRPr="00A67CA2">
              <w:rPr>
                <w:rFonts w:ascii="Times New Roman" w:hAnsi="Times New Roman" w:cs="Times New Roman"/>
                <w:sz w:val="28"/>
                <w:szCs w:val="28"/>
              </w:rPr>
              <w:t>единица измерения</w:t>
            </w:r>
          </w:p>
        </w:tc>
        <w:tc>
          <w:tcPr>
            <w:tcW w:w="1021" w:type="dxa"/>
            <w:tcBorders>
              <w:top w:val="single" w:sz="4" w:space="0" w:color="auto"/>
              <w:left w:val="single" w:sz="4" w:space="0" w:color="auto"/>
              <w:bottom w:val="single" w:sz="4" w:space="0" w:color="auto"/>
            </w:tcBorders>
          </w:tcPr>
          <w:p w14:paraId="68C1AFC6"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величина</w:t>
            </w:r>
          </w:p>
        </w:tc>
      </w:tr>
      <w:tr w:rsidR="006C4BFA" w:rsidRPr="00A67CA2" w14:paraId="631054E3" w14:textId="77777777" w:rsidTr="00B73A6C">
        <w:trPr>
          <w:trHeight w:val="375"/>
        </w:trPr>
        <w:tc>
          <w:tcPr>
            <w:tcW w:w="534" w:type="dxa"/>
            <w:tcBorders>
              <w:top w:val="single" w:sz="4" w:space="0" w:color="auto"/>
              <w:bottom w:val="single" w:sz="4" w:space="0" w:color="auto"/>
            </w:tcBorders>
          </w:tcPr>
          <w:p w14:paraId="1E90AAD4" w14:textId="77777777" w:rsidR="006C4BFA" w:rsidRPr="00A67CA2" w:rsidRDefault="00905DE4"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1</w:t>
            </w:r>
          </w:p>
        </w:tc>
        <w:tc>
          <w:tcPr>
            <w:tcW w:w="3153" w:type="dxa"/>
            <w:tcBorders>
              <w:top w:val="single" w:sz="4" w:space="0" w:color="auto"/>
              <w:bottom w:val="single" w:sz="4" w:space="0" w:color="auto"/>
              <w:right w:val="single" w:sz="4" w:space="0" w:color="auto"/>
            </w:tcBorders>
          </w:tcPr>
          <w:p w14:paraId="2EF640B6"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14:paraId="381D5AB6"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tcBorders>
          </w:tcPr>
          <w:p w14:paraId="592DD4BA"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4</w:t>
            </w:r>
          </w:p>
        </w:tc>
        <w:tc>
          <w:tcPr>
            <w:tcW w:w="1426" w:type="dxa"/>
            <w:tcBorders>
              <w:top w:val="single" w:sz="4" w:space="0" w:color="auto"/>
              <w:bottom w:val="single" w:sz="4" w:space="0" w:color="auto"/>
              <w:right w:val="single" w:sz="4" w:space="0" w:color="auto"/>
            </w:tcBorders>
          </w:tcPr>
          <w:p w14:paraId="4E46D0E4"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5</w:t>
            </w:r>
          </w:p>
        </w:tc>
        <w:tc>
          <w:tcPr>
            <w:tcW w:w="1021" w:type="dxa"/>
            <w:tcBorders>
              <w:top w:val="single" w:sz="4" w:space="0" w:color="auto"/>
              <w:left w:val="single" w:sz="4" w:space="0" w:color="auto"/>
              <w:bottom w:val="single" w:sz="4" w:space="0" w:color="auto"/>
            </w:tcBorders>
          </w:tcPr>
          <w:p w14:paraId="0DC89532"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6</w:t>
            </w:r>
          </w:p>
        </w:tc>
      </w:tr>
      <w:tr w:rsidR="006C4BFA" w:rsidRPr="00A67CA2" w14:paraId="362C5EE3" w14:textId="77777777" w:rsidTr="00B73A6C">
        <w:trPr>
          <w:trHeight w:val="311"/>
        </w:trPr>
        <w:tc>
          <w:tcPr>
            <w:tcW w:w="534" w:type="dxa"/>
            <w:tcBorders>
              <w:top w:val="single" w:sz="4" w:space="0" w:color="auto"/>
              <w:bottom w:val="single" w:sz="4" w:space="0" w:color="auto"/>
            </w:tcBorders>
          </w:tcPr>
          <w:p w14:paraId="04956B60"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1</w:t>
            </w:r>
          </w:p>
        </w:tc>
        <w:tc>
          <w:tcPr>
            <w:tcW w:w="9135" w:type="dxa"/>
            <w:gridSpan w:val="5"/>
            <w:tcBorders>
              <w:top w:val="single" w:sz="4" w:space="0" w:color="auto"/>
              <w:bottom w:val="single" w:sz="4" w:space="0" w:color="auto"/>
            </w:tcBorders>
          </w:tcPr>
          <w:p w14:paraId="7344EC5B"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Система объектов инфраструктуры велосипедного транспорта сельских населенных пунктов</w:t>
            </w:r>
          </w:p>
        </w:tc>
      </w:tr>
      <w:tr w:rsidR="006C4BFA" w:rsidRPr="00A67CA2" w14:paraId="0EC28AE8" w14:textId="77777777" w:rsidTr="00B73A6C">
        <w:trPr>
          <w:trHeight w:val="1880"/>
        </w:trPr>
        <w:tc>
          <w:tcPr>
            <w:tcW w:w="534" w:type="dxa"/>
            <w:tcBorders>
              <w:top w:val="single" w:sz="4" w:space="0" w:color="auto"/>
            </w:tcBorders>
          </w:tcPr>
          <w:p w14:paraId="5F40FFCE" w14:textId="77777777" w:rsidR="006C4BFA" w:rsidRPr="00A67CA2" w:rsidRDefault="00905DE4"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1</w:t>
            </w:r>
            <w:r w:rsidR="006C4BFA" w:rsidRPr="00A67CA2">
              <w:rPr>
                <w:rFonts w:ascii="Times New Roman" w:hAnsi="Times New Roman" w:cs="Times New Roman"/>
                <w:sz w:val="28"/>
                <w:szCs w:val="28"/>
              </w:rPr>
              <w:t xml:space="preserve">1  </w:t>
            </w:r>
          </w:p>
        </w:tc>
        <w:tc>
          <w:tcPr>
            <w:tcW w:w="3153" w:type="dxa"/>
            <w:tcBorders>
              <w:top w:val="single" w:sz="4" w:space="0" w:color="auto"/>
              <w:right w:val="single" w:sz="4" w:space="0" w:color="auto"/>
            </w:tcBorders>
          </w:tcPr>
          <w:p w14:paraId="5BA27DC4"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tcBorders>
              <w:top w:val="single" w:sz="4" w:space="0" w:color="auto"/>
              <w:left w:val="single" w:sz="4" w:space="0" w:color="auto"/>
              <w:right w:val="single" w:sz="4" w:space="0" w:color="auto"/>
            </w:tcBorders>
          </w:tcPr>
          <w:p w14:paraId="03BFB2AE" w14:textId="77777777" w:rsidR="006C4BFA" w:rsidRPr="00A67CA2" w:rsidRDefault="006C4BFA" w:rsidP="00A67CA2">
            <w:pPr>
              <w:jc w:val="both"/>
              <w:rPr>
                <w:rFonts w:ascii="Times New Roman" w:hAnsi="Times New Roman" w:cs="Times New Roman"/>
                <w:sz w:val="28"/>
                <w:szCs w:val="28"/>
              </w:rPr>
            </w:pPr>
            <w:r w:rsidRPr="00A67CA2">
              <w:rPr>
                <w:rFonts w:ascii="Times New Roman" w:hAnsi="Times New Roman" w:cs="Times New Roman"/>
                <w:sz w:val="28"/>
                <w:szCs w:val="28"/>
              </w:rPr>
              <w:t>протяженность, км</w:t>
            </w:r>
          </w:p>
        </w:tc>
        <w:tc>
          <w:tcPr>
            <w:tcW w:w="1693" w:type="dxa"/>
            <w:tcBorders>
              <w:top w:val="single" w:sz="4" w:space="0" w:color="auto"/>
              <w:left w:val="single" w:sz="4" w:space="0" w:color="auto"/>
            </w:tcBorders>
          </w:tcPr>
          <w:p w14:paraId="6C3674F5" w14:textId="77777777" w:rsidR="006C4BFA" w:rsidRPr="00A67CA2" w:rsidRDefault="006C4BFA" w:rsidP="00A67CA2">
            <w:pPr>
              <w:jc w:val="both"/>
              <w:rPr>
                <w:rFonts w:ascii="Times New Roman" w:hAnsi="Times New Roman" w:cs="Times New Roman"/>
                <w:sz w:val="28"/>
                <w:szCs w:val="28"/>
              </w:rPr>
            </w:pPr>
            <w:r w:rsidRPr="00A67CA2">
              <w:rPr>
                <w:rFonts w:ascii="Times New Roman" w:hAnsi="Times New Roman" w:cs="Times New Roman"/>
                <w:sz w:val="28"/>
                <w:szCs w:val="28"/>
              </w:rPr>
              <w:t>определяется заданием на проектирован ие</w:t>
            </w:r>
          </w:p>
        </w:tc>
        <w:tc>
          <w:tcPr>
            <w:tcW w:w="2447" w:type="dxa"/>
            <w:gridSpan w:val="2"/>
            <w:tcBorders>
              <w:top w:val="single" w:sz="4" w:space="0" w:color="auto"/>
            </w:tcBorders>
          </w:tcPr>
          <w:p w14:paraId="0031BA3E"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не нормируется</w:t>
            </w:r>
          </w:p>
        </w:tc>
      </w:tr>
      <w:tr w:rsidR="006C4BFA" w:rsidRPr="00A67CA2" w14:paraId="725BED08" w14:textId="77777777" w:rsidTr="00B73A6C">
        <w:trPr>
          <w:trHeight w:val="225"/>
        </w:trPr>
        <w:tc>
          <w:tcPr>
            <w:tcW w:w="534" w:type="dxa"/>
            <w:tcBorders>
              <w:top w:val="single" w:sz="4" w:space="0" w:color="auto"/>
              <w:bottom w:val="single" w:sz="4" w:space="0" w:color="auto"/>
            </w:tcBorders>
          </w:tcPr>
          <w:p w14:paraId="5857AA77"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2</w:t>
            </w:r>
          </w:p>
        </w:tc>
        <w:tc>
          <w:tcPr>
            <w:tcW w:w="9135" w:type="dxa"/>
            <w:gridSpan w:val="5"/>
            <w:tcBorders>
              <w:top w:val="single" w:sz="4" w:space="0" w:color="auto"/>
              <w:bottom w:val="single" w:sz="4" w:space="0" w:color="auto"/>
            </w:tcBorders>
          </w:tcPr>
          <w:p w14:paraId="36338AAD"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Система объектов инфраструктуры велосипедного транспорта за границами сельских населенных</w:t>
            </w:r>
          </w:p>
        </w:tc>
      </w:tr>
      <w:tr w:rsidR="006C4BFA" w:rsidRPr="00A67CA2" w14:paraId="0D71C2B1" w14:textId="77777777" w:rsidTr="00B73A6C">
        <w:trPr>
          <w:trHeight w:val="1220"/>
        </w:trPr>
        <w:tc>
          <w:tcPr>
            <w:tcW w:w="534" w:type="dxa"/>
            <w:vMerge w:val="restart"/>
            <w:tcBorders>
              <w:top w:val="single" w:sz="4" w:space="0" w:color="auto"/>
            </w:tcBorders>
          </w:tcPr>
          <w:p w14:paraId="4BA1321C"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21</w:t>
            </w:r>
          </w:p>
        </w:tc>
        <w:tc>
          <w:tcPr>
            <w:tcW w:w="3153" w:type="dxa"/>
            <w:vMerge w:val="restart"/>
            <w:tcBorders>
              <w:top w:val="single" w:sz="4" w:space="0" w:color="auto"/>
              <w:right w:val="single" w:sz="4" w:space="0" w:color="auto"/>
            </w:tcBorders>
          </w:tcPr>
          <w:p w14:paraId="020C2CB9"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tcBorders>
              <w:top w:val="single" w:sz="4" w:space="0" w:color="auto"/>
              <w:left w:val="single" w:sz="4" w:space="0" w:color="auto"/>
              <w:bottom w:val="single" w:sz="4" w:space="0" w:color="auto"/>
              <w:right w:val="single" w:sz="4" w:space="0" w:color="auto"/>
            </w:tcBorders>
          </w:tcPr>
          <w:p w14:paraId="281C72CD" w14:textId="77777777" w:rsidR="006C4BFA" w:rsidRPr="00A67CA2" w:rsidRDefault="006C4BFA" w:rsidP="00A67CA2">
            <w:pPr>
              <w:jc w:val="both"/>
              <w:rPr>
                <w:rFonts w:ascii="Times New Roman" w:hAnsi="Times New Roman" w:cs="Times New Roman"/>
                <w:sz w:val="28"/>
                <w:szCs w:val="28"/>
              </w:rPr>
            </w:pPr>
            <w:r w:rsidRPr="00A67CA2">
              <w:rPr>
                <w:rFonts w:ascii="Times New Roman" w:hAnsi="Times New Roman" w:cs="Times New Roman"/>
                <w:sz w:val="28"/>
                <w:szCs w:val="28"/>
              </w:rPr>
              <w:t>количество (объект)</w:t>
            </w:r>
          </w:p>
        </w:tc>
        <w:tc>
          <w:tcPr>
            <w:tcW w:w="1693" w:type="dxa"/>
            <w:vMerge w:val="restart"/>
            <w:tcBorders>
              <w:top w:val="single" w:sz="4" w:space="0" w:color="auto"/>
              <w:left w:val="single" w:sz="4" w:space="0" w:color="auto"/>
            </w:tcBorders>
          </w:tcPr>
          <w:p w14:paraId="666CE1CA" w14:textId="77777777" w:rsidR="006C4BFA" w:rsidRPr="00A67CA2" w:rsidRDefault="006C4BFA" w:rsidP="00A67CA2">
            <w:pPr>
              <w:jc w:val="both"/>
              <w:rPr>
                <w:rFonts w:ascii="Times New Roman" w:hAnsi="Times New Roman" w:cs="Times New Roman"/>
                <w:sz w:val="28"/>
                <w:szCs w:val="28"/>
              </w:rPr>
            </w:pPr>
            <w:r w:rsidRPr="00A67CA2">
              <w:rPr>
                <w:rFonts w:ascii="Times New Roman" w:hAnsi="Times New Roman" w:cs="Times New Roman"/>
                <w:sz w:val="28"/>
                <w:szCs w:val="28"/>
              </w:rPr>
              <w:t>Определяется заданием на проектирован ие</w:t>
            </w:r>
          </w:p>
        </w:tc>
        <w:tc>
          <w:tcPr>
            <w:tcW w:w="2447" w:type="dxa"/>
            <w:gridSpan w:val="2"/>
            <w:vMerge w:val="restart"/>
            <w:tcBorders>
              <w:top w:val="single" w:sz="4" w:space="0" w:color="auto"/>
            </w:tcBorders>
          </w:tcPr>
          <w:p w14:paraId="7A1EDF84" w14:textId="77777777" w:rsidR="006C4BFA" w:rsidRPr="00A67CA2" w:rsidRDefault="006C4BFA" w:rsidP="00A67CA2">
            <w:pPr>
              <w:ind w:firstLine="426"/>
              <w:jc w:val="both"/>
              <w:rPr>
                <w:rFonts w:ascii="Times New Roman" w:hAnsi="Times New Roman" w:cs="Times New Roman"/>
                <w:sz w:val="28"/>
                <w:szCs w:val="28"/>
              </w:rPr>
            </w:pPr>
            <w:r w:rsidRPr="00A67CA2">
              <w:rPr>
                <w:rFonts w:ascii="Times New Roman" w:hAnsi="Times New Roman" w:cs="Times New Roman"/>
                <w:sz w:val="28"/>
                <w:szCs w:val="28"/>
              </w:rPr>
              <w:t>не нормируется</w:t>
            </w:r>
          </w:p>
        </w:tc>
      </w:tr>
      <w:tr w:rsidR="006C4BFA" w:rsidRPr="00A67CA2" w14:paraId="196C1384" w14:textId="77777777" w:rsidTr="00B73A6C">
        <w:trPr>
          <w:trHeight w:val="705"/>
        </w:trPr>
        <w:tc>
          <w:tcPr>
            <w:tcW w:w="534" w:type="dxa"/>
            <w:vMerge/>
            <w:tcBorders>
              <w:top w:val="single" w:sz="4" w:space="0" w:color="auto"/>
              <w:bottom w:val="single" w:sz="4" w:space="0" w:color="000000" w:themeColor="text1"/>
            </w:tcBorders>
          </w:tcPr>
          <w:p w14:paraId="6046BDF7" w14:textId="77777777" w:rsidR="006C4BFA" w:rsidRPr="00A67CA2" w:rsidRDefault="006C4BFA" w:rsidP="00A67CA2">
            <w:pPr>
              <w:ind w:firstLine="426"/>
              <w:jc w:val="both"/>
              <w:rPr>
                <w:rFonts w:ascii="Times New Roman" w:hAnsi="Times New Roman" w:cs="Times New Roman"/>
                <w:sz w:val="28"/>
                <w:szCs w:val="28"/>
              </w:rPr>
            </w:pPr>
          </w:p>
        </w:tc>
        <w:tc>
          <w:tcPr>
            <w:tcW w:w="3153" w:type="dxa"/>
            <w:vMerge/>
            <w:tcBorders>
              <w:bottom w:val="single" w:sz="4" w:space="0" w:color="000000" w:themeColor="text1"/>
              <w:right w:val="single" w:sz="4" w:space="0" w:color="auto"/>
            </w:tcBorders>
          </w:tcPr>
          <w:p w14:paraId="14F29961" w14:textId="77777777" w:rsidR="006C4BFA" w:rsidRPr="00A67CA2" w:rsidRDefault="006C4BFA" w:rsidP="00A67CA2">
            <w:pPr>
              <w:ind w:firstLine="426"/>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39F2E040" w14:textId="77777777" w:rsidR="006C4BFA" w:rsidRPr="00A67CA2" w:rsidRDefault="006C4BFA" w:rsidP="00A67CA2">
            <w:pPr>
              <w:jc w:val="both"/>
              <w:rPr>
                <w:rFonts w:ascii="Times New Roman" w:hAnsi="Times New Roman" w:cs="Times New Roman"/>
                <w:sz w:val="28"/>
                <w:szCs w:val="28"/>
              </w:rPr>
            </w:pPr>
            <w:r w:rsidRPr="00A67CA2">
              <w:rPr>
                <w:rFonts w:ascii="Times New Roman" w:hAnsi="Times New Roman" w:cs="Times New Roman"/>
                <w:sz w:val="28"/>
                <w:szCs w:val="28"/>
              </w:rPr>
              <w:t>протяженность, км</w:t>
            </w:r>
          </w:p>
        </w:tc>
        <w:tc>
          <w:tcPr>
            <w:tcW w:w="1693" w:type="dxa"/>
            <w:vMerge/>
            <w:tcBorders>
              <w:left w:val="single" w:sz="4" w:space="0" w:color="auto"/>
              <w:bottom w:val="single" w:sz="4" w:space="0" w:color="auto"/>
            </w:tcBorders>
          </w:tcPr>
          <w:p w14:paraId="3591D210" w14:textId="77777777" w:rsidR="006C4BFA" w:rsidRPr="00A67CA2" w:rsidRDefault="006C4BFA" w:rsidP="00A67CA2">
            <w:pPr>
              <w:ind w:firstLine="426"/>
              <w:jc w:val="both"/>
              <w:rPr>
                <w:rFonts w:ascii="Times New Roman" w:hAnsi="Times New Roman" w:cs="Times New Roman"/>
                <w:sz w:val="28"/>
                <w:szCs w:val="28"/>
              </w:rPr>
            </w:pPr>
          </w:p>
        </w:tc>
        <w:tc>
          <w:tcPr>
            <w:tcW w:w="2447" w:type="dxa"/>
            <w:gridSpan w:val="2"/>
            <w:vMerge/>
            <w:tcBorders>
              <w:bottom w:val="single" w:sz="4" w:space="0" w:color="auto"/>
            </w:tcBorders>
          </w:tcPr>
          <w:p w14:paraId="36348F59" w14:textId="77777777" w:rsidR="006C4BFA" w:rsidRPr="00A67CA2" w:rsidRDefault="006C4BFA" w:rsidP="00A67CA2">
            <w:pPr>
              <w:ind w:firstLine="426"/>
              <w:jc w:val="both"/>
              <w:rPr>
                <w:rFonts w:ascii="Times New Roman" w:hAnsi="Times New Roman" w:cs="Times New Roman"/>
                <w:sz w:val="28"/>
                <w:szCs w:val="28"/>
              </w:rPr>
            </w:pPr>
          </w:p>
        </w:tc>
      </w:tr>
    </w:tbl>
    <w:p w14:paraId="62355BAF" w14:textId="77777777" w:rsidR="006C4BFA" w:rsidRPr="00A67CA2" w:rsidRDefault="006C4BFA" w:rsidP="006C4BFA">
      <w:pPr>
        <w:ind w:firstLine="426"/>
        <w:jc w:val="both"/>
        <w:rPr>
          <w:rFonts w:ascii="Times New Roman" w:hAnsi="Times New Roman" w:cs="Times New Roman"/>
          <w:sz w:val="28"/>
          <w:szCs w:val="28"/>
        </w:rPr>
      </w:pPr>
    </w:p>
    <w:p w14:paraId="340B3346"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Примечания: Во дворах жилых домов велополосы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2CBAD115"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(велопешеходные дорожки, а также полосы для велосипедистов):</w:t>
      </w:r>
    </w:p>
    <w:p w14:paraId="15F3E581"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кварталов (передвижение внутри квартала, велотранспортные маршруты, обеспечивающие доступ к жилым зданиям и другим местам </w:t>
      </w:r>
      <w:r w:rsidRPr="00A67CA2">
        <w:rPr>
          <w:rFonts w:ascii="Times New Roman" w:hAnsi="Times New Roman" w:cs="Times New Roman"/>
          <w:sz w:val="28"/>
          <w:szCs w:val="28"/>
        </w:rPr>
        <w:lastRenderedPageBreak/>
        <w:t>притяжения, характеризующиеся низкой скоростью, низкой интенсивностью движения);</w:t>
      </w:r>
    </w:p>
    <w:p w14:paraId="48B8354B"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микрорайонов (передвижение внутри микрорайона,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 </w:t>
      </w:r>
    </w:p>
    <w:p w14:paraId="5DE15742"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велотранспортные маршруты, обеспечивающие быстрое и беспрепятственное передвижение между частями населенного пункта);</w:t>
      </w:r>
    </w:p>
    <w:p w14:paraId="28DD7717"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в составе поперечного профиля улично-дорожной сети. </w:t>
      </w:r>
    </w:p>
    <w:p w14:paraId="532E6759"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Цели создания системы:</w:t>
      </w:r>
    </w:p>
    <w:p w14:paraId="363FB1CD"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повышение удобства передвижения на расстояния до 10 - 15 км; </w:t>
      </w:r>
    </w:p>
    <w:p w14:paraId="4494D19A"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повышение доступности территорий;</w:t>
      </w:r>
    </w:p>
    <w:p w14:paraId="1C39C967"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решение транспортных, экологических, социальных проблем;</w:t>
      </w:r>
    </w:p>
    <w:p w14:paraId="6FF040B1"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сокращение затрат на здравоохранение;</w:t>
      </w:r>
    </w:p>
    <w:p w14:paraId="6EEEC30E"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повышение качества среды обитания за счет сокращения числа поездок на автомобилях на расстояния до 10 - 15 км. </w:t>
      </w:r>
    </w:p>
    <w:p w14:paraId="58BDDA8F"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p>
    <w:p w14:paraId="06767E23"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велополос, велопешеходных дорожек следует соблюдать следующие рекомендации: - велополосы, велопешеходные дорожки необходимо проектировать таким образом, чтобы они обеспечивали непрерывность всего комплекса пешеходных и велотранспортных маршрутов, а также свободный доступ для всех велосипедистов к объектам тяготения (зданиям, сооружениям, объектам транспортной инфраструктуры и пр.); - </w:t>
      </w:r>
      <w:r w:rsidRPr="00A67CA2">
        <w:rPr>
          <w:rFonts w:ascii="Times New Roman" w:hAnsi="Times New Roman" w:cs="Times New Roman"/>
          <w:sz w:val="28"/>
          <w:szCs w:val="28"/>
        </w:rPr>
        <w:lastRenderedPageBreak/>
        <w:t xml:space="preserve">велотранспортные маршруты следует прокладывать по кратчайшим путям с учетом обеспечения безопасности движения; - велополосы и велопешеходные дорожки следует выполнять, по возможности, без изменения продольного профиля участка, с минимальным числом пересечений с проезжей частью улиц; - обустройство велопешеходных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велопешеходных дорожках и велополосах, должны выполняться со щелями, направленными поперек направления движения велосипедистов. </w:t>
      </w:r>
    </w:p>
    <w:p w14:paraId="0AD1C48F"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Велополосы на сети дорог выделяются и обозначаются дорожными знаками и разметкой в соответствии с Правилами дорожного движения 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велопешеходные дорожки, образующие велотранспортные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Веломаршруты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Р 52605-2006 "Технические средства организации дорожного движения. Искусственные неровности. Общие технические требования. Правила применения". </w:t>
      </w:r>
    </w:p>
    <w:p w14:paraId="2C6E4C23"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Система объектов инфраструктуры велосипедного транспорта за границами сельских населенных пунктов в зависимости статуса населенного пункта, особенностей прилегающих территорий включает велосипедные дорожки:</w:t>
      </w:r>
    </w:p>
    <w:p w14:paraId="1E6B984F"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 на подходах к населенным пунктам; </w:t>
      </w:r>
    </w:p>
    <w:p w14:paraId="20BECE04"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к местам рекреаций; </w:t>
      </w:r>
    </w:p>
    <w:p w14:paraId="52F23596"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на туристических маршрутах; </w:t>
      </w:r>
    </w:p>
    <w:p w14:paraId="30FE95EF"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 к местам приложения труда. </w:t>
      </w:r>
    </w:p>
    <w:p w14:paraId="31CAAE84" w14:textId="77777777" w:rsidR="006C4BFA" w:rsidRPr="00A67CA2" w:rsidRDefault="006C4BFA" w:rsidP="00A67CA2">
      <w:pPr>
        <w:pStyle w:val="a6"/>
        <w:ind w:firstLine="567"/>
        <w:jc w:val="both"/>
        <w:rPr>
          <w:rFonts w:ascii="Times New Roman" w:hAnsi="Times New Roman" w:cs="Times New Roman"/>
          <w:sz w:val="28"/>
          <w:szCs w:val="28"/>
        </w:rPr>
      </w:pPr>
      <w:r w:rsidRPr="00A67CA2">
        <w:rPr>
          <w:rFonts w:ascii="Times New Roman" w:hAnsi="Times New Roman" w:cs="Times New Roman"/>
          <w:sz w:val="28"/>
          <w:szCs w:val="28"/>
        </w:rPr>
        <w:t xml:space="preserve">Велосипедные дорожки на подходах к населенным пунктам должны присоединяться к системе объектов велотранспортной инфраструктуры населенных пунктов в целях обеспечения непрерывности велосипедного движения. </w:t>
      </w:r>
    </w:p>
    <w:p w14:paraId="4795DCBD" w14:textId="1FE88E54" w:rsidR="00613F9D" w:rsidRPr="00A67CA2" w:rsidRDefault="006C4BFA" w:rsidP="00A67CA2">
      <w:pPr>
        <w:spacing w:after="0" w:line="240" w:lineRule="auto"/>
        <w:ind w:firstLine="709"/>
        <w:jc w:val="both"/>
        <w:rPr>
          <w:rFonts w:ascii="Times New Roman" w:eastAsia="Times New Roman" w:hAnsi="Times New Roman" w:cs="Times New Roman"/>
          <w:sz w:val="28"/>
          <w:szCs w:val="28"/>
        </w:rPr>
      </w:pPr>
      <w:r w:rsidRPr="00A67CA2">
        <w:rPr>
          <w:rFonts w:ascii="Times New Roman" w:hAnsi="Times New Roman" w:cs="Times New Roman"/>
          <w:sz w:val="28"/>
          <w:szCs w:val="28"/>
        </w:rPr>
        <w:t xml:space="preserve">  </w:t>
      </w:r>
      <w:r w:rsidR="002251A8" w:rsidRPr="00A67CA2">
        <w:rPr>
          <w:rFonts w:ascii="Times New Roman" w:hAnsi="Times New Roman" w:cs="Times New Roman"/>
          <w:color w:val="000000"/>
          <w:sz w:val="28"/>
          <w:szCs w:val="28"/>
        </w:rPr>
        <w:t>2.</w:t>
      </w:r>
      <w:r w:rsidR="00613F9D" w:rsidRPr="00A67CA2">
        <w:rPr>
          <w:rFonts w:ascii="Times New Roman" w:hAnsi="Times New Roman" w:cs="Times New Roman"/>
          <w:sz w:val="28"/>
          <w:szCs w:val="28"/>
        </w:rPr>
        <w:t xml:space="preserve"> Контроль за исполнением настоящего решения возложить на </w:t>
      </w:r>
      <w:r w:rsidR="00A67CA2" w:rsidRPr="00A67CA2">
        <w:rPr>
          <w:rFonts w:ascii="Times New Roman" w:eastAsia="Times New Roman" w:hAnsi="Times New Roman" w:cs="Times New Roman"/>
          <w:sz w:val="28"/>
          <w:szCs w:val="28"/>
        </w:rPr>
        <w:t>постоянную депутатскую комиссию Совета депутатов муниципального образования Рубежинского сельсовета по вопросам экономики, бюджетной, налоговой, финансовой политике, муниципальной  собственности и вопросам сельского и муниципального хозяйства</w:t>
      </w:r>
      <w:r w:rsidR="00613F9D" w:rsidRPr="00A67CA2">
        <w:rPr>
          <w:rFonts w:ascii="Times New Roman" w:hAnsi="Times New Roman" w:cs="Times New Roman"/>
          <w:sz w:val="28"/>
          <w:szCs w:val="28"/>
        </w:rPr>
        <w:t xml:space="preserve">. </w:t>
      </w:r>
    </w:p>
    <w:p w14:paraId="5B420FE2" w14:textId="1875B5F4" w:rsidR="00613F9D" w:rsidRPr="00A67CA2" w:rsidRDefault="00613F9D" w:rsidP="00A67CA2">
      <w:pPr>
        <w:spacing w:after="0" w:line="240" w:lineRule="auto"/>
        <w:ind w:firstLine="709"/>
        <w:jc w:val="both"/>
        <w:rPr>
          <w:rFonts w:ascii="Times New Roman" w:eastAsia="Times New Roman" w:hAnsi="Times New Roman" w:cs="Times New Roman"/>
          <w:sz w:val="28"/>
          <w:szCs w:val="28"/>
        </w:rPr>
      </w:pPr>
      <w:r w:rsidRPr="00A67CA2">
        <w:rPr>
          <w:rStyle w:val="FontStyle11"/>
          <w:sz w:val="28"/>
          <w:szCs w:val="28"/>
        </w:rPr>
        <w:lastRenderedPageBreak/>
        <w:t xml:space="preserve"> 3.</w:t>
      </w:r>
      <w:r w:rsidR="00B73A6C">
        <w:rPr>
          <w:rStyle w:val="FontStyle11"/>
          <w:sz w:val="28"/>
          <w:szCs w:val="28"/>
        </w:rPr>
        <w:t xml:space="preserve"> </w:t>
      </w:r>
      <w:r w:rsidRPr="00A67CA2">
        <w:rPr>
          <w:rStyle w:val="FontStyle11"/>
          <w:sz w:val="28"/>
          <w:szCs w:val="28"/>
        </w:rPr>
        <w:t xml:space="preserve">Настоящее решение вступает  в силу </w:t>
      </w:r>
      <w:r w:rsidR="00A67CA2" w:rsidRPr="00A67CA2">
        <w:rPr>
          <w:rFonts w:ascii="Times New Roman" w:eastAsia="Times New Roman" w:hAnsi="Times New Roman" w:cs="Times New Roman"/>
          <w:sz w:val="28"/>
          <w:szCs w:val="28"/>
        </w:rPr>
        <w:t>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Рубежинский сельсовет Первомайского района Оренбургской области в сети «Интернет»</w:t>
      </w:r>
      <w:r w:rsidRPr="00A67CA2">
        <w:rPr>
          <w:rStyle w:val="FontStyle11"/>
          <w:sz w:val="28"/>
          <w:szCs w:val="28"/>
        </w:rPr>
        <w:t xml:space="preserve">. </w:t>
      </w:r>
    </w:p>
    <w:p w14:paraId="1068270C" w14:textId="77777777" w:rsidR="00613F9D" w:rsidRPr="00A67CA2" w:rsidRDefault="00613F9D" w:rsidP="00613F9D">
      <w:pPr>
        <w:pStyle w:val="a9"/>
        <w:spacing w:after="0"/>
        <w:jc w:val="both"/>
        <w:rPr>
          <w:sz w:val="28"/>
          <w:szCs w:val="28"/>
        </w:rPr>
      </w:pPr>
    </w:p>
    <w:p w14:paraId="06AEB7F4" w14:textId="77777777" w:rsidR="00613F9D" w:rsidRPr="00A67CA2" w:rsidRDefault="00613F9D" w:rsidP="00613F9D">
      <w:pPr>
        <w:pStyle w:val="a9"/>
        <w:spacing w:after="0"/>
        <w:jc w:val="both"/>
        <w:rPr>
          <w:sz w:val="28"/>
          <w:szCs w:val="28"/>
        </w:rPr>
      </w:pPr>
    </w:p>
    <w:p w14:paraId="1C7B54A3" w14:textId="3EA82819" w:rsidR="00A67CA2" w:rsidRPr="00A67CA2" w:rsidRDefault="00A67CA2" w:rsidP="00A67CA2">
      <w:pPr>
        <w:autoSpaceDE w:val="0"/>
        <w:autoSpaceDN w:val="0"/>
        <w:adjustRightInd w:val="0"/>
        <w:spacing w:after="0" w:line="240" w:lineRule="auto"/>
        <w:rPr>
          <w:rFonts w:ascii="Times New Roman" w:eastAsia="Times New Roman" w:hAnsi="Times New Roman" w:cs="Times New Roman"/>
          <w:sz w:val="28"/>
          <w:szCs w:val="28"/>
        </w:rPr>
      </w:pPr>
      <w:r w:rsidRPr="00A67CA2">
        <w:rPr>
          <w:rFonts w:ascii="Times New Roman" w:eastAsia="Times New Roman" w:hAnsi="Times New Roman" w:cs="Times New Roman"/>
          <w:sz w:val="28"/>
          <w:szCs w:val="28"/>
        </w:rPr>
        <w:t xml:space="preserve">Председатель Совета депутатов </w:t>
      </w:r>
      <w:r w:rsidRPr="00A67CA2">
        <w:rPr>
          <w:rFonts w:ascii="Times New Roman" w:eastAsia="Times New Roman" w:hAnsi="Times New Roman" w:cs="Times New Roman"/>
          <w:sz w:val="28"/>
          <w:szCs w:val="28"/>
        </w:rPr>
        <w:br/>
        <w:t xml:space="preserve">муниципального образования </w:t>
      </w:r>
      <w:r w:rsidRPr="00A67CA2">
        <w:rPr>
          <w:rFonts w:ascii="Times New Roman" w:eastAsia="Times New Roman" w:hAnsi="Times New Roman" w:cs="Times New Roman"/>
          <w:sz w:val="28"/>
          <w:szCs w:val="28"/>
        </w:rPr>
        <w:br/>
        <w:t xml:space="preserve">Рубежинский сельсовет                                                                В.И. Горбань </w:t>
      </w:r>
      <w:r w:rsidRPr="00A67CA2">
        <w:rPr>
          <w:rFonts w:ascii="Times New Roman" w:eastAsia="Times New Roman" w:hAnsi="Times New Roman" w:cs="Times New Roman"/>
          <w:sz w:val="28"/>
          <w:szCs w:val="28"/>
        </w:rPr>
        <w:br/>
      </w:r>
    </w:p>
    <w:p w14:paraId="426AADE8" w14:textId="77777777" w:rsidR="00A67CA2" w:rsidRPr="00A67CA2" w:rsidRDefault="00A67CA2" w:rsidP="00A67CA2">
      <w:pPr>
        <w:autoSpaceDE w:val="0"/>
        <w:autoSpaceDN w:val="0"/>
        <w:adjustRightInd w:val="0"/>
        <w:spacing w:after="0" w:line="240" w:lineRule="auto"/>
        <w:rPr>
          <w:rFonts w:ascii="Times New Roman" w:eastAsia="Times New Roman" w:hAnsi="Times New Roman" w:cs="Times New Roman"/>
          <w:sz w:val="28"/>
          <w:szCs w:val="28"/>
        </w:rPr>
      </w:pPr>
    </w:p>
    <w:p w14:paraId="119E7C12" w14:textId="77777777" w:rsidR="00A67CA2" w:rsidRPr="00A67CA2" w:rsidRDefault="00A67CA2" w:rsidP="00A67CA2">
      <w:pPr>
        <w:autoSpaceDE w:val="0"/>
        <w:autoSpaceDN w:val="0"/>
        <w:adjustRightInd w:val="0"/>
        <w:spacing w:after="0" w:line="240" w:lineRule="auto"/>
        <w:rPr>
          <w:rFonts w:ascii="Times New Roman" w:eastAsia="Times New Roman" w:hAnsi="Times New Roman" w:cs="Times New Roman"/>
          <w:sz w:val="28"/>
          <w:szCs w:val="28"/>
        </w:rPr>
      </w:pPr>
      <w:r w:rsidRPr="00A67CA2">
        <w:rPr>
          <w:rFonts w:ascii="Times New Roman" w:eastAsia="Times New Roman" w:hAnsi="Times New Roman" w:cs="Times New Roman"/>
          <w:sz w:val="28"/>
          <w:szCs w:val="28"/>
        </w:rPr>
        <w:t>Глава муниципального образования</w:t>
      </w:r>
    </w:p>
    <w:p w14:paraId="080A6967" w14:textId="6ED5BC58" w:rsidR="00A67CA2" w:rsidRPr="00A67CA2" w:rsidRDefault="00A67CA2" w:rsidP="00A67CA2">
      <w:pPr>
        <w:autoSpaceDE w:val="0"/>
        <w:autoSpaceDN w:val="0"/>
        <w:adjustRightInd w:val="0"/>
        <w:spacing w:after="0" w:line="240" w:lineRule="auto"/>
        <w:jc w:val="both"/>
        <w:rPr>
          <w:rFonts w:ascii="Times New Roman" w:eastAsia="Times New Roman" w:hAnsi="Times New Roman" w:cs="Times New Roman"/>
          <w:sz w:val="28"/>
          <w:szCs w:val="28"/>
        </w:rPr>
      </w:pPr>
      <w:r w:rsidRPr="00A67CA2">
        <w:rPr>
          <w:rFonts w:ascii="Times New Roman" w:eastAsia="Times New Roman" w:hAnsi="Times New Roman" w:cs="Times New Roman"/>
          <w:sz w:val="28"/>
          <w:szCs w:val="28"/>
        </w:rPr>
        <w:t>Рубежинский  сельсовет                                                              Н.П. Сергеев</w:t>
      </w:r>
    </w:p>
    <w:p w14:paraId="127A4400" w14:textId="77777777" w:rsidR="00A67CA2" w:rsidRPr="00A67CA2" w:rsidRDefault="00A67CA2" w:rsidP="00A67CA2">
      <w:pPr>
        <w:autoSpaceDE w:val="0"/>
        <w:autoSpaceDN w:val="0"/>
        <w:adjustRightInd w:val="0"/>
        <w:spacing w:after="0" w:line="240" w:lineRule="auto"/>
        <w:jc w:val="both"/>
        <w:rPr>
          <w:rFonts w:ascii="Times New Roman" w:eastAsia="Times New Roman" w:hAnsi="Times New Roman" w:cs="Times New Roman"/>
          <w:sz w:val="28"/>
          <w:szCs w:val="28"/>
        </w:rPr>
      </w:pPr>
    </w:p>
    <w:p w14:paraId="1B9A56C3" w14:textId="77777777" w:rsidR="00442142" w:rsidRPr="00EF0608" w:rsidRDefault="00442142" w:rsidP="00A67CA2">
      <w:pPr>
        <w:pStyle w:val="a9"/>
        <w:spacing w:after="0"/>
        <w:jc w:val="both"/>
      </w:pPr>
    </w:p>
    <w:sectPr w:rsidR="00442142" w:rsidRPr="00EF0608" w:rsidSect="0075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F4EDA"/>
    <w:multiLevelType w:val="hybridMultilevel"/>
    <w:tmpl w:val="CFE4ECCA"/>
    <w:lvl w:ilvl="0" w:tplc="F0708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E7"/>
    <w:rsid w:val="00052D07"/>
    <w:rsid w:val="00093BAC"/>
    <w:rsid w:val="00201F15"/>
    <w:rsid w:val="002251A8"/>
    <w:rsid w:val="004308D6"/>
    <w:rsid w:val="00442142"/>
    <w:rsid w:val="00613F9D"/>
    <w:rsid w:val="006C4BFA"/>
    <w:rsid w:val="00756BA2"/>
    <w:rsid w:val="00894EA5"/>
    <w:rsid w:val="00905DE4"/>
    <w:rsid w:val="00A67CA2"/>
    <w:rsid w:val="00B73A6C"/>
    <w:rsid w:val="00E35659"/>
    <w:rsid w:val="00EF0608"/>
    <w:rsid w:val="00FE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7769"/>
  <w15:docId w15:val="{0A069F83-E49B-4702-B0E4-F726EA89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BA2"/>
  </w:style>
  <w:style w:type="paragraph" w:styleId="1">
    <w:name w:val="heading 1"/>
    <w:basedOn w:val="a"/>
    <w:link w:val="10"/>
    <w:qFormat/>
    <w:rsid w:val="00613F9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608"/>
    <w:rPr>
      <w:b/>
      <w:bCs/>
    </w:rPr>
  </w:style>
  <w:style w:type="table" w:styleId="a5">
    <w:name w:val="Table Grid"/>
    <w:basedOn w:val="a1"/>
    <w:uiPriority w:val="59"/>
    <w:rsid w:val="006C4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6C4BFA"/>
    <w:pPr>
      <w:spacing w:after="0" w:line="240" w:lineRule="auto"/>
    </w:pPr>
  </w:style>
  <w:style w:type="character" w:customStyle="1" w:styleId="10">
    <w:name w:val="Заголовок 1 Знак"/>
    <w:basedOn w:val="a0"/>
    <w:link w:val="1"/>
    <w:rsid w:val="00613F9D"/>
    <w:rPr>
      <w:rFonts w:ascii="Times New Roman" w:eastAsia="Calibri" w:hAnsi="Times New Roman" w:cs="Times New Roman"/>
      <w:b/>
      <w:bCs/>
      <w:kern w:val="36"/>
      <w:sz w:val="48"/>
      <w:szCs w:val="48"/>
    </w:rPr>
  </w:style>
  <w:style w:type="paragraph" w:styleId="a7">
    <w:name w:val="Balloon Text"/>
    <w:basedOn w:val="a"/>
    <w:link w:val="a8"/>
    <w:uiPriority w:val="99"/>
    <w:semiHidden/>
    <w:unhideWhenUsed/>
    <w:rsid w:val="00613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F9D"/>
    <w:rPr>
      <w:rFonts w:ascii="Tahoma" w:hAnsi="Tahoma" w:cs="Tahoma"/>
      <w:sz w:val="16"/>
      <w:szCs w:val="16"/>
    </w:rPr>
  </w:style>
  <w:style w:type="paragraph" w:styleId="a9">
    <w:name w:val="Body Text"/>
    <w:basedOn w:val="a"/>
    <w:link w:val="aa"/>
    <w:rsid w:val="00613F9D"/>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uiPriority w:val="99"/>
    <w:rsid w:val="00613F9D"/>
    <w:rPr>
      <w:rFonts w:ascii="Times New Roman" w:eastAsia="Calibri" w:hAnsi="Times New Roman" w:cs="Times New Roman"/>
      <w:sz w:val="24"/>
      <w:szCs w:val="24"/>
    </w:rPr>
  </w:style>
  <w:style w:type="character" w:customStyle="1" w:styleId="FontStyle11">
    <w:name w:val="Font Style11"/>
    <w:basedOn w:val="a0"/>
    <w:rsid w:val="00613F9D"/>
    <w:rPr>
      <w:rFonts w:ascii="Times New Roman" w:hAnsi="Times New Roman" w:cs="Times New Roman"/>
      <w:sz w:val="22"/>
      <w:szCs w:val="22"/>
    </w:rPr>
  </w:style>
  <w:style w:type="paragraph" w:customStyle="1" w:styleId="Style2">
    <w:name w:val="Style2"/>
    <w:basedOn w:val="a"/>
    <w:rsid w:val="00613F9D"/>
    <w:pPr>
      <w:widowControl w:val="0"/>
      <w:suppressAutoHyphens/>
      <w:autoSpaceDE w:val="0"/>
      <w:spacing w:after="0" w:line="274" w:lineRule="exact"/>
      <w:ind w:firstLine="694"/>
      <w:jc w:val="both"/>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4476">
      <w:bodyDiv w:val="1"/>
      <w:marLeft w:val="0"/>
      <w:marRight w:val="0"/>
      <w:marTop w:val="0"/>
      <w:marBottom w:val="0"/>
      <w:divBdr>
        <w:top w:val="none" w:sz="0" w:space="0" w:color="auto"/>
        <w:left w:val="none" w:sz="0" w:space="0" w:color="auto"/>
        <w:bottom w:val="none" w:sz="0" w:space="0" w:color="auto"/>
        <w:right w:val="none" w:sz="0" w:space="0" w:color="auto"/>
      </w:divBdr>
    </w:div>
    <w:div w:id="16736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m.a.kopytina</dc:creator>
  <cp:keywords/>
  <dc:description/>
  <cp:lastModifiedBy>Пользователь</cp:lastModifiedBy>
  <cp:revision>5</cp:revision>
  <dcterms:created xsi:type="dcterms:W3CDTF">2021-09-15T12:10:00Z</dcterms:created>
  <dcterms:modified xsi:type="dcterms:W3CDTF">2021-09-24T10:48:00Z</dcterms:modified>
</cp:coreProperties>
</file>